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E09" w:rsidRDefault="00041E09" w:rsidP="00041E09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24"/>
          <w:szCs w:val="24"/>
          <w:lang w:eastAsia="ru-RU"/>
        </w:rPr>
      </w:pPr>
      <w:r w:rsidRPr="00BC721D">
        <w:rPr>
          <w:rFonts w:ascii="Times New Roman" w:hAnsi="Times New Roman" w:cs="Times New Roman"/>
          <w:b/>
          <w:color w:val="76923C" w:themeColor="accent3" w:themeShade="BF"/>
          <w:sz w:val="40"/>
          <w:szCs w:val="40"/>
        </w:rPr>
        <w:t>Формирование математических представлений</w:t>
      </w:r>
    </w:p>
    <w:p w:rsidR="00041E09" w:rsidRPr="0020582B" w:rsidRDefault="00041E09" w:rsidP="00041E09">
      <w:pPr>
        <w:spacing w:after="0" w:line="240" w:lineRule="auto"/>
        <w:jc w:val="both"/>
        <w:rPr>
          <w:b/>
          <w:i/>
          <w:color w:val="002060"/>
        </w:rPr>
      </w:pPr>
      <w:r>
        <w:rPr>
          <w:rFonts w:ascii="Times New Roman" w:hAnsi="Times New Roman" w:cs="Times New Roman"/>
          <w:b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782300" cy="7848600"/>
            <wp:effectExtent l="19050" t="0" r="0" b="0"/>
            <wp:wrapNone/>
            <wp:docPr id="4" name="Рисунок 2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23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041E09" w:rsidRDefault="00041E09" w:rsidP="00041E09">
      <w:pPr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Исламова</w:t>
      </w:r>
      <w:proofErr w:type="spellEnd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  <w:r w:rsidRPr="00D95CC7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</w:t>
      </w:r>
    </w:p>
    <w:p w:rsidR="00426828" w:rsidRPr="00D95CC7" w:rsidRDefault="003F2762" w:rsidP="00041E09">
      <w:pPr>
        <w:jc w:val="center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D95CC7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Рекомендации для родителей.</w:t>
      </w:r>
    </w:p>
    <w:p w:rsidR="00B67F5B" w:rsidRPr="00426828" w:rsidRDefault="00426828" w:rsidP="00041E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4244F" w:rsidRPr="00A4244F">
        <w:rPr>
          <w:rFonts w:ascii="Times New Roman" w:hAnsi="Times New Roman" w:cs="Times New Roman"/>
          <w:sz w:val="24"/>
          <w:szCs w:val="24"/>
        </w:rPr>
        <w:t xml:space="preserve"> </w:t>
      </w:r>
      <w:r w:rsidR="00A4244F" w:rsidRPr="00BD16B4">
        <w:rPr>
          <w:rFonts w:ascii="Times New Roman" w:hAnsi="Times New Roman" w:cs="Times New Roman"/>
          <w:sz w:val="24"/>
          <w:szCs w:val="24"/>
          <w:u w:val="single"/>
        </w:rPr>
        <w:t>Важно воспитать и привить интерес к математике.</w:t>
      </w:r>
      <w:r w:rsidR="00A4244F" w:rsidRPr="00A4244F">
        <w:rPr>
          <w:rFonts w:ascii="Times New Roman" w:hAnsi="Times New Roman" w:cs="Times New Roman"/>
          <w:sz w:val="24"/>
          <w:szCs w:val="24"/>
        </w:rPr>
        <w:t xml:space="preserve"> Знакомство с величиной, формой, пространственными ориентирами начинается у ребенка очень рано, уже с младенческого возраста. Он на каждом шагу сталкивается с тем, что нужно учитывать величину и форму предметов, правильно ориентироваться в пространстве, тогда как долго может не испытывать, например, потребност</w:t>
      </w:r>
      <w:r w:rsidR="00B67F5B">
        <w:rPr>
          <w:rFonts w:ascii="Times New Roman" w:hAnsi="Times New Roman" w:cs="Times New Roman"/>
          <w:sz w:val="24"/>
          <w:szCs w:val="24"/>
        </w:rPr>
        <w:t xml:space="preserve">и в счете. </w:t>
      </w:r>
    </w:p>
    <w:p w:rsidR="00B67F5B" w:rsidRPr="00BD16B4" w:rsidRDefault="00426828" w:rsidP="00041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D16B4">
        <w:rPr>
          <w:rFonts w:ascii="Times New Roman" w:hAnsi="Times New Roman" w:cs="Times New Roman"/>
          <w:sz w:val="24"/>
          <w:szCs w:val="24"/>
        </w:rPr>
        <w:t xml:space="preserve"> </w:t>
      </w:r>
      <w:r w:rsidR="00B67F5B" w:rsidRPr="00BD16B4">
        <w:rPr>
          <w:rFonts w:ascii="Times New Roman" w:hAnsi="Times New Roman" w:cs="Times New Roman"/>
          <w:sz w:val="24"/>
          <w:szCs w:val="24"/>
          <w:u w:val="single"/>
        </w:rPr>
        <w:t xml:space="preserve">Вместе с тем принципиально важно, чтобы математика вошла в жизнь детей не как теория, а как знакомство с интересным новым явлением окружающего мира. </w:t>
      </w:r>
    </w:p>
    <w:p w:rsidR="003B7F25" w:rsidRDefault="00BD16B4" w:rsidP="00041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67F5B" w:rsidRPr="00B67F5B">
        <w:rPr>
          <w:rFonts w:ascii="Times New Roman" w:hAnsi="Times New Roman" w:cs="Times New Roman"/>
          <w:sz w:val="24"/>
          <w:szCs w:val="24"/>
        </w:rPr>
        <w:t>Весь процесс обучения должен быть настроен на как можно более раннее возникновение «почем</w:t>
      </w:r>
      <w:r w:rsidR="00B67F5B">
        <w:rPr>
          <w:rFonts w:ascii="Times New Roman" w:hAnsi="Times New Roman" w:cs="Times New Roman"/>
          <w:sz w:val="24"/>
          <w:szCs w:val="24"/>
        </w:rPr>
        <w:t xml:space="preserve">у?». </w:t>
      </w:r>
    </w:p>
    <w:p w:rsidR="003B7F25" w:rsidRDefault="00426828" w:rsidP="00041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B7F25" w:rsidRPr="003B7F25">
        <w:rPr>
          <w:rFonts w:ascii="Times New Roman" w:hAnsi="Times New Roman" w:cs="Times New Roman"/>
          <w:sz w:val="24"/>
          <w:szCs w:val="24"/>
        </w:rPr>
        <w:t xml:space="preserve">Мамам и папам, бабушкам и дедушкам хочу напомнить, что принудительное обучение бесполезно и даже вредно. Выполнение заданий должно начинаться с предложения: «Поиграем?». </w:t>
      </w:r>
    </w:p>
    <w:p w:rsidR="003B7F25" w:rsidRDefault="00426828" w:rsidP="00041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B7F25" w:rsidRPr="003B7F25">
        <w:rPr>
          <w:rFonts w:ascii="Times New Roman" w:hAnsi="Times New Roman" w:cs="Times New Roman"/>
          <w:sz w:val="24"/>
          <w:szCs w:val="24"/>
        </w:rPr>
        <w:t xml:space="preserve">Обсуждение заданий следует начинать тогда, когда малыш не очень возбужден и не занят каким-либо интересным делом: ведь ему предлагают поиграть, а игра </w:t>
      </w:r>
      <w:proofErr w:type="gramStart"/>
      <w:r w:rsidR="003B7F25" w:rsidRPr="003B7F25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3B7F25" w:rsidRPr="003B7F25">
        <w:rPr>
          <w:rFonts w:ascii="Times New Roman" w:hAnsi="Times New Roman" w:cs="Times New Roman"/>
          <w:sz w:val="24"/>
          <w:szCs w:val="24"/>
        </w:rPr>
        <w:t xml:space="preserve">ело добровольное! </w:t>
      </w:r>
    </w:p>
    <w:p w:rsidR="00426828" w:rsidRDefault="00426828" w:rsidP="00041E0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3B7F25" w:rsidRPr="003B7F25">
        <w:rPr>
          <w:rFonts w:ascii="Times New Roman" w:hAnsi="Times New Roman" w:cs="Times New Roman"/>
          <w:sz w:val="24"/>
          <w:szCs w:val="24"/>
        </w:rPr>
        <w:t>Пожертвуйте ребенку немного своего времени и не обязательно свободного, по дороге в детский сад или домой, на кухне, на прогулке и даже в магазине, когда одеваетесь на прогулку и. т. д. Ведь в программе по ФЭМП для детских садов выделены основные темы «Количество и счет», «Величина», «Форма», «Ориентировка в пространстве и времени».</w:t>
      </w:r>
      <w:proofErr w:type="gramEnd"/>
      <w:r w:rsidR="003B7F25" w:rsidRPr="003B7F25">
        <w:rPr>
          <w:rFonts w:ascii="Times New Roman" w:hAnsi="Times New Roman" w:cs="Times New Roman"/>
          <w:sz w:val="24"/>
          <w:szCs w:val="24"/>
        </w:rPr>
        <w:t xml:space="preserve"> Согласитесь, всем этим понятиям вы можете уделить внимание и в повседневной жизни.</w:t>
      </w:r>
      <w:r w:rsidR="00630493" w:rsidRPr="00630493">
        <w:t xml:space="preserve"> </w:t>
      </w:r>
    </w:p>
    <w:p w:rsidR="003B7F25" w:rsidRPr="00426828" w:rsidRDefault="00041E09" w:rsidP="00041E09">
      <w:pPr>
        <w:spacing w:after="0" w:line="240" w:lineRule="auto"/>
        <w:jc w:val="both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8185785</wp:posOffset>
            </wp:positionH>
            <wp:positionV relativeFrom="margin">
              <wp:align>top</wp:align>
            </wp:positionV>
            <wp:extent cx="1190625" cy="1162050"/>
            <wp:effectExtent l="19050" t="0" r="9525" b="0"/>
            <wp:wrapSquare wrapText="bothSides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6828">
        <w:rPr>
          <w:rFonts w:ascii="Times New Roman" w:hAnsi="Times New Roman" w:cs="Times New Roman"/>
          <w:sz w:val="24"/>
          <w:szCs w:val="24"/>
        </w:rPr>
        <w:t xml:space="preserve">        </w:t>
      </w:r>
      <w:r w:rsidR="00630493" w:rsidRPr="00630493">
        <w:rPr>
          <w:rFonts w:ascii="Times New Roman" w:hAnsi="Times New Roman" w:cs="Times New Roman"/>
          <w:sz w:val="24"/>
          <w:szCs w:val="24"/>
        </w:rPr>
        <w:t>Обращайте внимание детей на форму различных предметов в окружающем мире, их количество. Например, тарелки круглые, скатерть квадратная, часы круглые. Для старших: спросите, какую фигуру по форме напоминает тот или иной предмет. Выбери предмет похожий по форме на ту или иную фигуру. Спросите, чего у них по два: две руки, две ноги, два уха, два глаза, две ступни, два локтя, пусть ребенок покажет их. И чего по одному.</w:t>
      </w:r>
    </w:p>
    <w:p w:rsidR="00271CA7" w:rsidRPr="00271CA7" w:rsidRDefault="00D95CC7" w:rsidP="00041E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D73D5" w:rsidRPr="00271CA7">
        <w:rPr>
          <w:rFonts w:ascii="Times New Roman" w:hAnsi="Times New Roman" w:cs="Times New Roman"/>
          <w:sz w:val="24"/>
          <w:szCs w:val="24"/>
        </w:rPr>
        <w:t xml:space="preserve">Во время чтения книг обращайте внимание детей на характерные особенности животных (у зайца - длинные уши, короткий хвост; у коровы - четыре ноги, у козы рога меньше, чем у оленя). Сравнивайте все вокруг по величине. </w:t>
      </w:r>
    </w:p>
    <w:p w:rsidR="00271CA7" w:rsidRPr="00271CA7" w:rsidRDefault="00D95CC7" w:rsidP="00041E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D73D5" w:rsidRPr="00271CA7">
        <w:rPr>
          <w:rFonts w:ascii="Times New Roman" w:hAnsi="Times New Roman" w:cs="Times New Roman"/>
          <w:sz w:val="24"/>
          <w:szCs w:val="24"/>
        </w:rPr>
        <w:t>Дети знакомятся с цифрами. Обращайте внимание на цифры, которые окружают нас в повседневной жизни, в различных ситуациях, например, на циферблате, в календаре, в рекламной газете, на телефонном аппарате, страница в книге, номер вашего дома, квартиры, номер машины. По</w:t>
      </w:r>
    </w:p>
    <w:p w:rsidR="00271CA7" w:rsidRPr="00271CA7" w:rsidRDefault="00D95CC7" w:rsidP="00041E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71CA7" w:rsidRPr="00271CA7">
        <w:rPr>
          <w:rFonts w:ascii="Times New Roman" w:hAnsi="Times New Roman" w:cs="Times New Roman"/>
          <w:sz w:val="24"/>
          <w:szCs w:val="24"/>
        </w:rPr>
        <w:t>По</w:t>
      </w:r>
      <w:r w:rsidR="005D73D5" w:rsidRPr="00271CA7">
        <w:rPr>
          <w:rFonts w:ascii="Times New Roman" w:hAnsi="Times New Roman" w:cs="Times New Roman"/>
          <w:sz w:val="24"/>
          <w:szCs w:val="24"/>
        </w:rPr>
        <w:t xml:space="preserve">играйте в игру «Найди игрушку». Спрячьте игрушку, «Раз, два, три - ищи!» - говорит взрослый. </w:t>
      </w:r>
      <w:proofErr w:type="gramStart"/>
      <w:r w:rsidR="005D73D5" w:rsidRPr="00271CA7">
        <w:rPr>
          <w:rFonts w:ascii="Times New Roman" w:hAnsi="Times New Roman" w:cs="Times New Roman"/>
          <w:sz w:val="24"/>
          <w:szCs w:val="24"/>
        </w:rPr>
        <w:t xml:space="preserve">Ребенок ищет, найдя, он говорит, где она находилась, используя слова «на», «за», «между», «в». </w:t>
      </w:r>
      <w:proofErr w:type="gramEnd"/>
    </w:p>
    <w:p w:rsidR="00B67F5B" w:rsidRDefault="00041E09" w:rsidP="00041E0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6280785</wp:posOffset>
            </wp:positionH>
            <wp:positionV relativeFrom="margin">
              <wp:posOffset>4936490</wp:posOffset>
            </wp:positionV>
            <wp:extent cx="2095500" cy="13144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4da09d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5CC7">
        <w:rPr>
          <w:rFonts w:ascii="Times New Roman" w:hAnsi="Times New Roman" w:cs="Times New Roman"/>
          <w:sz w:val="24"/>
          <w:szCs w:val="24"/>
        </w:rPr>
        <w:t xml:space="preserve">     </w:t>
      </w:r>
      <w:r w:rsidR="005D73D5" w:rsidRPr="00D95CC7">
        <w:rPr>
          <w:rFonts w:ascii="Times New Roman" w:hAnsi="Times New Roman" w:cs="Times New Roman"/>
          <w:b/>
          <w:i/>
          <w:sz w:val="24"/>
          <w:szCs w:val="24"/>
        </w:rPr>
        <w:t>Так, в непосредственной обстановке, жертвуя небольшим количеством времени, вы можете приобщить ребенка ко многим математическим понятиям, способствовать их лучшему усвоению, поддерживая и развивая интерес к математике.</w:t>
      </w:r>
    </w:p>
    <w:p w:rsidR="00D95CC7" w:rsidRPr="00D95CC7" w:rsidRDefault="00D95CC7" w:rsidP="00D95CC7">
      <w:pPr>
        <w:jc w:val="center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sectPr w:rsidR="00D95CC7" w:rsidRPr="00D95CC7" w:rsidSect="00041E09">
      <w:pgSz w:w="16838" w:h="11906" w:orient="landscape"/>
      <w:pgMar w:top="851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EF0"/>
    <w:rsid w:val="00041E09"/>
    <w:rsid w:val="001C38FE"/>
    <w:rsid w:val="00271CA7"/>
    <w:rsid w:val="00305388"/>
    <w:rsid w:val="003B7F25"/>
    <w:rsid w:val="003F2762"/>
    <w:rsid w:val="00426828"/>
    <w:rsid w:val="0056504A"/>
    <w:rsid w:val="005D73D5"/>
    <w:rsid w:val="00616129"/>
    <w:rsid w:val="00630493"/>
    <w:rsid w:val="008C6167"/>
    <w:rsid w:val="009E3721"/>
    <w:rsid w:val="00A4244F"/>
    <w:rsid w:val="00B67F5B"/>
    <w:rsid w:val="00BC721D"/>
    <w:rsid w:val="00BD16B4"/>
    <w:rsid w:val="00C26EF0"/>
    <w:rsid w:val="00D9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E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682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C72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E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682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C72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Елена</cp:lastModifiedBy>
  <cp:revision>16</cp:revision>
  <dcterms:created xsi:type="dcterms:W3CDTF">2021-08-25T17:44:00Z</dcterms:created>
  <dcterms:modified xsi:type="dcterms:W3CDTF">2021-09-02T21:18:00Z</dcterms:modified>
</cp:coreProperties>
</file>